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513" w:rsidRPr="00F67CC5" w:rsidRDefault="00D92513" w:rsidP="00D92513">
      <w:pPr>
        <w:pStyle w:val="Header"/>
        <w:rPr>
          <w:rFonts w:ascii="Times New Roman" w:eastAsia="Times New Roman" w:hAnsi="Times New Roman" w:cs="Times New Roman"/>
          <w:sz w:val="20"/>
          <w:szCs w:val="20"/>
        </w:rPr>
      </w:pPr>
      <w:r w:rsidRPr="00B64E3C">
        <w:rPr>
          <w:rFonts w:ascii="Times New Roman" w:eastAsia="Times New Roman" w:hAnsi="Times New Roman" w:cs="Times New Roman"/>
          <w:sz w:val="20"/>
          <w:szCs w:val="20"/>
        </w:rPr>
        <w:t>Journal of Government Dental College and Hospital, October 2</w:t>
      </w:r>
      <w:r>
        <w:rPr>
          <w:rFonts w:ascii="Times New Roman" w:eastAsia="Times New Roman" w:hAnsi="Times New Roman" w:cs="Times New Roman"/>
          <w:sz w:val="20"/>
          <w:szCs w:val="20"/>
        </w:rPr>
        <w:t>015, Vol.-02, Issue- 01, P. 5-11</w:t>
      </w:r>
    </w:p>
    <w:p w:rsidR="00D92513" w:rsidRDefault="00D92513" w:rsidP="00D92513">
      <w:pPr>
        <w:autoSpaceDE w:val="0"/>
        <w:autoSpaceDN w:val="0"/>
        <w:adjustRightInd w:val="0"/>
        <w:spacing w:after="0" w:line="360" w:lineRule="auto"/>
        <w:jc w:val="both"/>
        <w:rPr>
          <w:rFonts w:asciiTheme="majorHAnsi" w:hAnsiTheme="majorHAnsi" w:cs="Times New Roman"/>
          <w:b/>
          <w:bCs/>
          <w:color w:val="000000"/>
          <w:sz w:val="24"/>
          <w:szCs w:val="24"/>
          <w:highlight w:val="lightGray"/>
        </w:rPr>
      </w:pPr>
    </w:p>
    <w:p w:rsidR="00D92513" w:rsidRPr="00AA5073" w:rsidRDefault="00D92513" w:rsidP="00D92513">
      <w:pPr>
        <w:autoSpaceDE w:val="0"/>
        <w:autoSpaceDN w:val="0"/>
        <w:adjustRightInd w:val="0"/>
        <w:spacing w:after="0" w:line="360" w:lineRule="auto"/>
        <w:jc w:val="both"/>
        <w:rPr>
          <w:rFonts w:asciiTheme="majorHAnsi" w:hAnsiTheme="majorHAnsi" w:cs="Times New Roman"/>
          <w:b/>
          <w:bCs/>
          <w:color w:val="000000"/>
          <w:sz w:val="24"/>
          <w:szCs w:val="24"/>
        </w:rPr>
      </w:pPr>
      <w:r w:rsidRPr="00AA5073">
        <w:rPr>
          <w:rFonts w:asciiTheme="majorHAnsi" w:hAnsiTheme="majorHAnsi" w:cs="Times New Roman"/>
          <w:b/>
          <w:bCs/>
          <w:color w:val="000000"/>
          <w:sz w:val="24"/>
          <w:szCs w:val="24"/>
          <w:highlight w:val="lightGray"/>
        </w:rPr>
        <w:t>Case Report:</w:t>
      </w:r>
      <w:r w:rsidRPr="00AA5073">
        <w:rPr>
          <w:rFonts w:asciiTheme="majorHAnsi" w:hAnsiTheme="majorHAnsi" w:cs="Times New Roman"/>
          <w:b/>
          <w:bCs/>
          <w:color w:val="000000"/>
          <w:sz w:val="24"/>
          <w:szCs w:val="24"/>
        </w:rPr>
        <w:t xml:space="preserve"> </w:t>
      </w:r>
    </w:p>
    <w:p w:rsidR="00D92513" w:rsidRPr="00AA5073" w:rsidRDefault="00D92513" w:rsidP="00D92513">
      <w:pPr>
        <w:autoSpaceDE w:val="0"/>
        <w:autoSpaceDN w:val="0"/>
        <w:adjustRightInd w:val="0"/>
        <w:spacing w:after="0" w:line="360" w:lineRule="auto"/>
        <w:rPr>
          <w:rFonts w:asciiTheme="majorHAnsi" w:hAnsiTheme="majorHAnsi" w:cs="Times New Roman"/>
          <w:b/>
          <w:bCs/>
          <w:color w:val="1F497D" w:themeColor="text2"/>
          <w:sz w:val="28"/>
          <w:szCs w:val="28"/>
        </w:rPr>
      </w:pPr>
      <w:r w:rsidRPr="00AA5073">
        <w:rPr>
          <w:rFonts w:asciiTheme="majorHAnsi" w:hAnsiTheme="majorHAnsi" w:cs="Times New Roman"/>
          <w:b/>
          <w:bCs/>
          <w:color w:val="1F497D" w:themeColor="text2"/>
          <w:sz w:val="28"/>
          <w:szCs w:val="28"/>
        </w:rPr>
        <w:t xml:space="preserve">Endodontic management of middle </w:t>
      </w:r>
      <w:proofErr w:type="spellStart"/>
      <w:r w:rsidRPr="00AA5073">
        <w:rPr>
          <w:rFonts w:asciiTheme="majorHAnsi" w:hAnsiTheme="majorHAnsi" w:cs="Times New Roman"/>
          <w:b/>
          <w:bCs/>
          <w:color w:val="1F497D" w:themeColor="text2"/>
          <w:sz w:val="28"/>
          <w:szCs w:val="28"/>
        </w:rPr>
        <w:t>mesial</w:t>
      </w:r>
      <w:proofErr w:type="spellEnd"/>
      <w:r w:rsidRPr="00AA5073">
        <w:rPr>
          <w:rFonts w:asciiTheme="majorHAnsi" w:hAnsiTheme="majorHAnsi" w:cs="Times New Roman"/>
          <w:b/>
          <w:bCs/>
          <w:color w:val="1F497D" w:themeColor="text2"/>
          <w:sz w:val="28"/>
          <w:szCs w:val="28"/>
        </w:rPr>
        <w:t xml:space="preserve"> canal in </w:t>
      </w:r>
      <w:proofErr w:type="spellStart"/>
      <w:r w:rsidRPr="00AA5073">
        <w:rPr>
          <w:rFonts w:asciiTheme="majorHAnsi" w:hAnsiTheme="majorHAnsi" w:cs="Times New Roman"/>
          <w:b/>
          <w:bCs/>
          <w:color w:val="1F497D" w:themeColor="text2"/>
          <w:sz w:val="28"/>
          <w:szCs w:val="28"/>
        </w:rPr>
        <w:t>mandibular</w:t>
      </w:r>
      <w:proofErr w:type="spellEnd"/>
      <w:r w:rsidRPr="00AA5073">
        <w:rPr>
          <w:rFonts w:asciiTheme="majorHAnsi" w:hAnsiTheme="majorHAnsi" w:cs="Times New Roman"/>
          <w:b/>
          <w:bCs/>
          <w:color w:val="1F497D" w:themeColor="text2"/>
          <w:sz w:val="28"/>
          <w:szCs w:val="28"/>
        </w:rPr>
        <w:t xml:space="preserve"> first </w:t>
      </w:r>
      <w:proofErr w:type="gramStart"/>
      <w:r w:rsidRPr="00AA5073">
        <w:rPr>
          <w:rFonts w:asciiTheme="majorHAnsi" w:hAnsiTheme="majorHAnsi" w:cs="Times New Roman"/>
          <w:b/>
          <w:bCs/>
          <w:color w:val="1F497D" w:themeColor="text2"/>
          <w:sz w:val="28"/>
          <w:szCs w:val="28"/>
        </w:rPr>
        <w:t>molars :</w:t>
      </w:r>
      <w:proofErr w:type="gramEnd"/>
      <w:r w:rsidRPr="00AA5073">
        <w:rPr>
          <w:rFonts w:asciiTheme="majorHAnsi" w:hAnsiTheme="majorHAnsi" w:cs="Times New Roman"/>
          <w:b/>
          <w:bCs/>
          <w:color w:val="1F497D" w:themeColor="text2"/>
          <w:sz w:val="28"/>
          <w:szCs w:val="28"/>
        </w:rPr>
        <w:t xml:space="preserve"> Report of two cases</w:t>
      </w:r>
    </w:p>
    <w:p w:rsidR="00D92513" w:rsidRPr="00AA5073" w:rsidRDefault="00D92513" w:rsidP="00D92513">
      <w:pPr>
        <w:autoSpaceDE w:val="0"/>
        <w:autoSpaceDN w:val="0"/>
        <w:adjustRightInd w:val="0"/>
        <w:spacing w:after="0" w:line="360" w:lineRule="auto"/>
        <w:jc w:val="both"/>
        <w:rPr>
          <w:rFonts w:asciiTheme="majorHAnsi" w:hAnsiTheme="majorHAnsi" w:cs="Times New Roman"/>
          <w:b/>
          <w:color w:val="000000"/>
          <w:vertAlign w:val="superscript"/>
        </w:rPr>
      </w:pPr>
      <w:r w:rsidRPr="00AA5073">
        <w:rPr>
          <w:rFonts w:asciiTheme="majorHAnsi" w:hAnsiTheme="majorHAnsi" w:cs="Times New Roman"/>
          <w:b/>
          <w:color w:val="000000"/>
        </w:rPr>
        <w:t xml:space="preserve">Dr </w:t>
      </w:r>
      <w:proofErr w:type="spellStart"/>
      <w:r w:rsidRPr="00AA5073">
        <w:rPr>
          <w:rFonts w:asciiTheme="majorHAnsi" w:hAnsiTheme="majorHAnsi" w:cs="Times New Roman"/>
          <w:b/>
          <w:color w:val="000000"/>
        </w:rPr>
        <w:t>Namrata</w:t>
      </w:r>
      <w:proofErr w:type="spellEnd"/>
      <w:r w:rsidRPr="00AA5073">
        <w:rPr>
          <w:rFonts w:asciiTheme="majorHAnsi" w:hAnsiTheme="majorHAnsi" w:cs="Times New Roman"/>
          <w:b/>
          <w:color w:val="000000"/>
        </w:rPr>
        <w:t xml:space="preserve"> Sopariwala</w:t>
      </w:r>
      <w:r w:rsidRPr="00AA5073">
        <w:rPr>
          <w:rFonts w:asciiTheme="majorHAnsi" w:hAnsiTheme="majorHAnsi" w:cs="Times New Roman"/>
          <w:b/>
          <w:color w:val="000000"/>
          <w:vertAlign w:val="superscript"/>
        </w:rPr>
        <w:t>1</w:t>
      </w:r>
      <w:proofErr w:type="gramStart"/>
      <w:r w:rsidRPr="00AA5073">
        <w:rPr>
          <w:rFonts w:asciiTheme="majorHAnsi" w:hAnsiTheme="majorHAnsi" w:cs="Times New Roman"/>
          <w:b/>
          <w:color w:val="000000"/>
        </w:rPr>
        <w:t>,Dr</w:t>
      </w:r>
      <w:proofErr w:type="gramEnd"/>
      <w:r w:rsidRPr="00AA5073">
        <w:rPr>
          <w:rFonts w:asciiTheme="majorHAnsi" w:hAnsiTheme="majorHAnsi" w:cs="Times New Roman"/>
          <w:b/>
          <w:color w:val="000000"/>
        </w:rPr>
        <w:t xml:space="preserve"> </w:t>
      </w:r>
      <w:proofErr w:type="spellStart"/>
      <w:r w:rsidRPr="00AA5073">
        <w:rPr>
          <w:rFonts w:asciiTheme="majorHAnsi" w:hAnsiTheme="majorHAnsi" w:cs="Times New Roman"/>
          <w:b/>
          <w:color w:val="000000"/>
        </w:rPr>
        <w:t>Sunita</w:t>
      </w:r>
      <w:proofErr w:type="spellEnd"/>
      <w:r w:rsidRPr="00AA5073">
        <w:rPr>
          <w:rFonts w:asciiTheme="majorHAnsi" w:hAnsiTheme="majorHAnsi" w:cs="Times New Roman"/>
          <w:b/>
          <w:color w:val="000000"/>
        </w:rPr>
        <w:t xml:space="preserve"> Garg</w:t>
      </w:r>
      <w:r w:rsidRPr="00AA5073">
        <w:rPr>
          <w:rFonts w:asciiTheme="majorHAnsi" w:hAnsiTheme="majorHAnsi" w:cs="Times New Roman"/>
          <w:b/>
          <w:color w:val="000000"/>
          <w:vertAlign w:val="superscript"/>
        </w:rPr>
        <w:t>2</w:t>
      </w:r>
    </w:p>
    <w:p w:rsidR="00D92513" w:rsidRPr="00AA5073" w:rsidRDefault="00D92513" w:rsidP="00D92513">
      <w:pPr>
        <w:autoSpaceDE w:val="0"/>
        <w:autoSpaceDN w:val="0"/>
        <w:adjustRightInd w:val="0"/>
        <w:spacing w:after="0" w:line="360" w:lineRule="auto"/>
        <w:jc w:val="both"/>
        <w:rPr>
          <w:rFonts w:asciiTheme="majorHAnsi" w:hAnsiTheme="majorHAnsi" w:cs="Times New Roman"/>
          <w:b/>
          <w:color w:val="000000"/>
          <w:sz w:val="20"/>
          <w:szCs w:val="20"/>
          <w:vertAlign w:val="superscript"/>
        </w:rPr>
      </w:pPr>
    </w:p>
    <w:p w:rsidR="00D92513" w:rsidRPr="00AA5073" w:rsidRDefault="00D92513" w:rsidP="00D92513">
      <w:pPr>
        <w:autoSpaceDE w:val="0"/>
        <w:autoSpaceDN w:val="0"/>
        <w:adjustRightInd w:val="0"/>
        <w:spacing w:after="0" w:line="360" w:lineRule="auto"/>
        <w:jc w:val="both"/>
        <w:rPr>
          <w:rFonts w:asciiTheme="majorHAnsi" w:hAnsiTheme="majorHAnsi" w:cs="Times New Roman"/>
          <w:color w:val="000000"/>
          <w:sz w:val="18"/>
          <w:szCs w:val="18"/>
        </w:rPr>
      </w:pPr>
      <w:r w:rsidRPr="00AA5073">
        <w:rPr>
          <w:rFonts w:asciiTheme="majorHAnsi" w:hAnsiTheme="majorHAnsi" w:cs="Times New Roman"/>
          <w:color w:val="000000"/>
          <w:sz w:val="18"/>
          <w:szCs w:val="18"/>
          <w:vertAlign w:val="superscript"/>
        </w:rPr>
        <w:t>1</w:t>
      </w:r>
      <w:r w:rsidRPr="00AA5073">
        <w:rPr>
          <w:rFonts w:asciiTheme="majorHAnsi" w:hAnsiTheme="majorHAnsi" w:cs="Times New Roman"/>
          <w:color w:val="000000"/>
          <w:sz w:val="18"/>
          <w:szCs w:val="18"/>
        </w:rPr>
        <w:t xml:space="preserve"> PG Part III, Conservative Dentistry and </w:t>
      </w:r>
      <w:proofErr w:type="spellStart"/>
      <w:r w:rsidRPr="00AA5073">
        <w:rPr>
          <w:rFonts w:asciiTheme="majorHAnsi" w:hAnsiTheme="majorHAnsi" w:cs="Times New Roman"/>
          <w:color w:val="000000"/>
          <w:sz w:val="18"/>
          <w:szCs w:val="18"/>
        </w:rPr>
        <w:t>Endodontics</w:t>
      </w:r>
      <w:proofErr w:type="spellEnd"/>
      <w:r w:rsidRPr="00AA5073">
        <w:rPr>
          <w:rFonts w:asciiTheme="majorHAnsi" w:hAnsiTheme="majorHAnsi" w:cs="Times New Roman"/>
          <w:color w:val="000000"/>
          <w:sz w:val="18"/>
          <w:szCs w:val="18"/>
        </w:rPr>
        <w:t xml:space="preserve">, GDCH, </w:t>
      </w:r>
      <w:proofErr w:type="spellStart"/>
      <w:r w:rsidRPr="00AA5073">
        <w:rPr>
          <w:rFonts w:asciiTheme="majorHAnsi" w:hAnsiTheme="majorHAnsi" w:cs="Times New Roman"/>
          <w:color w:val="000000"/>
          <w:sz w:val="18"/>
          <w:szCs w:val="18"/>
        </w:rPr>
        <w:t>Ahmedabad</w:t>
      </w:r>
      <w:proofErr w:type="spellEnd"/>
      <w:r w:rsidRPr="00AA5073">
        <w:rPr>
          <w:rFonts w:asciiTheme="majorHAnsi" w:hAnsiTheme="majorHAnsi" w:cs="Times New Roman"/>
          <w:color w:val="000000"/>
          <w:sz w:val="18"/>
          <w:szCs w:val="18"/>
        </w:rPr>
        <w:t>, Gujarat</w:t>
      </w:r>
    </w:p>
    <w:p w:rsidR="00D92513" w:rsidRPr="00AA5073" w:rsidRDefault="00D92513" w:rsidP="00D92513">
      <w:pPr>
        <w:pStyle w:val="NoSpacing"/>
        <w:spacing w:line="360" w:lineRule="auto"/>
        <w:jc w:val="both"/>
        <w:rPr>
          <w:rFonts w:asciiTheme="majorHAnsi" w:hAnsiTheme="majorHAnsi" w:cs="Times New Roman"/>
          <w:sz w:val="18"/>
          <w:szCs w:val="18"/>
        </w:rPr>
      </w:pPr>
      <w:r w:rsidRPr="00AA5073">
        <w:rPr>
          <w:rFonts w:asciiTheme="majorHAnsi" w:hAnsiTheme="majorHAnsi" w:cs="Times New Roman"/>
          <w:sz w:val="18"/>
          <w:szCs w:val="18"/>
          <w:vertAlign w:val="superscript"/>
        </w:rPr>
        <w:t>2</w:t>
      </w:r>
      <w:r w:rsidRPr="00AA5073">
        <w:rPr>
          <w:rFonts w:asciiTheme="majorHAnsi" w:hAnsiTheme="majorHAnsi" w:cs="Times New Roman"/>
          <w:sz w:val="18"/>
          <w:szCs w:val="18"/>
        </w:rPr>
        <w:t xml:space="preserve"> </w:t>
      </w:r>
      <w:proofErr w:type="gramStart"/>
      <w:r w:rsidRPr="00AA5073">
        <w:rPr>
          <w:rFonts w:asciiTheme="majorHAnsi" w:hAnsiTheme="majorHAnsi" w:cs="Times New Roman"/>
          <w:sz w:val="18"/>
          <w:szCs w:val="18"/>
        </w:rPr>
        <w:t>Professor ,</w:t>
      </w:r>
      <w:proofErr w:type="gramEnd"/>
      <w:r w:rsidRPr="00AA5073">
        <w:rPr>
          <w:rFonts w:asciiTheme="majorHAnsi" w:hAnsiTheme="majorHAnsi" w:cs="Times New Roman"/>
          <w:sz w:val="18"/>
          <w:szCs w:val="18"/>
        </w:rPr>
        <w:t xml:space="preserve"> Conservative Dentistry and </w:t>
      </w:r>
      <w:proofErr w:type="spellStart"/>
      <w:r w:rsidRPr="00AA5073">
        <w:rPr>
          <w:rFonts w:asciiTheme="majorHAnsi" w:hAnsiTheme="majorHAnsi" w:cs="Times New Roman"/>
          <w:sz w:val="18"/>
          <w:szCs w:val="18"/>
        </w:rPr>
        <w:t>Endodontics</w:t>
      </w:r>
      <w:proofErr w:type="spellEnd"/>
      <w:r w:rsidRPr="00AA5073">
        <w:rPr>
          <w:rFonts w:asciiTheme="majorHAnsi" w:hAnsiTheme="majorHAnsi" w:cs="Times New Roman"/>
          <w:sz w:val="18"/>
          <w:szCs w:val="18"/>
        </w:rPr>
        <w:t xml:space="preserve">, GDCH, </w:t>
      </w:r>
      <w:proofErr w:type="spellStart"/>
      <w:r w:rsidRPr="00AA5073">
        <w:rPr>
          <w:rFonts w:asciiTheme="majorHAnsi" w:hAnsiTheme="majorHAnsi" w:cs="Times New Roman"/>
          <w:sz w:val="18"/>
          <w:szCs w:val="18"/>
        </w:rPr>
        <w:t>Ahmedabad</w:t>
      </w:r>
      <w:proofErr w:type="spellEnd"/>
      <w:r w:rsidRPr="00AA5073">
        <w:rPr>
          <w:rFonts w:asciiTheme="majorHAnsi" w:hAnsiTheme="majorHAnsi" w:cs="Times New Roman"/>
          <w:sz w:val="18"/>
          <w:szCs w:val="18"/>
        </w:rPr>
        <w:t xml:space="preserve">, Gujarat </w:t>
      </w:r>
    </w:p>
    <w:p w:rsidR="00D92513" w:rsidRPr="00AA5073" w:rsidRDefault="00D92513" w:rsidP="00D92513">
      <w:pPr>
        <w:pBdr>
          <w:bottom w:val="single" w:sz="6" w:space="1" w:color="auto"/>
        </w:pBdr>
        <w:autoSpaceDE w:val="0"/>
        <w:autoSpaceDN w:val="0"/>
        <w:adjustRightInd w:val="0"/>
        <w:spacing w:after="0" w:line="360" w:lineRule="auto"/>
        <w:jc w:val="both"/>
        <w:rPr>
          <w:rFonts w:asciiTheme="majorHAnsi" w:hAnsiTheme="majorHAnsi" w:cs="Times New Roman"/>
          <w:color w:val="000000"/>
          <w:sz w:val="18"/>
          <w:szCs w:val="18"/>
        </w:rPr>
      </w:pPr>
      <w:r w:rsidRPr="00AA5073">
        <w:rPr>
          <w:rFonts w:asciiTheme="majorHAnsi" w:hAnsiTheme="majorHAnsi" w:cs="Times New Roman"/>
          <w:color w:val="000000"/>
          <w:sz w:val="18"/>
          <w:szCs w:val="18"/>
        </w:rPr>
        <w:t xml:space="preserve">Corresponding author: Dr </w:t>
      </w:r>
      <w:proofErr w:type="spellStart"/>
      <w:r w:rsidRPr="00AA5073">
        <w:rPr>
          <w:rFonts w:asciiTheme="majorHAnsi" w:hAnsiTheme="majorHAnsi" w:cs="Times New Roman"/>
          <w:color w:val="000000"/>
          <w:sz w:val="18"/>
          <w:szCs w:val="18"/>
        </w:rPr>
        <w:t>Namrata</w:t>
      </w:r>
      <w:proofErr w:type="spellEnd"/>
      <w:r w:rsidRPr="00AA5073">
        <w:rPr>
          <w:rFonts w:asciiTheme="majorHAnsi" w:hAnsiTheme="majorHAnsi" w:cs="Times New Roman"/>
          <w:color w:val="000000"/>
          <w:sz w:val="18"/>
          <w:szCs w:val="18"/>
        </w:rPr>
        <w:t xml:space="preserve"> </w:t>
      </w:r>
      <w:proofErr w:type="spellStart"/>
      <w:r w:rsidRPr="00AA5073">
        <w:rPr>
          <w:rFonts w:asciiTheme="majorHAnsi" w:hAnsiTheme="majorHAnsi" w:cs="Times New Roman"/>
          <w:color w:val="000000"/>
          <w:sz w:val="18"/>
          <w:szCs w:val="18"/>
        </w:rPr>
        <w:t>Sopariwala</w:t>
      </w:r>
      <w:proofErr w:type="spellEnd"/>
    </w:p>
    <w:p w:rsidR="00D92513" w:rsidRPr="00AA5073" w:rsidRDefault="00D92513" w:rsidP="00D92513">
      <w:pPr>
        <w:autoSpaceDE w:val="0"/>
        <w:autoSpaceDN w:val="0"/>
        <w:adjustRightInd w:val="0"/>
        <w:spacing w:after="0" w:line="360" w:lineRule="auto"/>
        <w:jc w:val="both"/>
        <w:rPr>
          <w:rFonts w:ascii="Times New Roman" w:hAnsi="Times New Roman" w:cs="Times New Roman"/>
          <w:color w:val="000000"/>
          <w:sz w:val="20"/>
          <w:szCs w:val="20"/>
        </w:rPr>
      </w:pPr>
    </w:p>
    <w:p w:rsidR="00D92513" w:rsidRPr="00AA5073" w:rsidRDefault="00D92513" w:rsidP="00D92513">
      <w:pPr>
        <w:autoSpaceDE w:val="0"/>
        <w:autoSpaceDN w:val="0"/>
        <w:adjustRightInd w:val="0"/>
        <w:spacing w:after="0" w:line="360" w:lineRule="auto"/>
        <w:jc w:val="both"/>
        <w:rPr>
          <w:rFonts w:ascii="Times New Roman" w:hAnsi="Times New Roman" w:cs="Times New Roman"/>
          <w:b/>
          <w:bCs/>
          <w:color w:val="000000"/>
          <w:sz w:val="20"/>
          <w:szCs w:val="20"/>
        </w:rPr>
      </w:pPr>
      <w:r w:rsidRPr="00AA5073">
        <w:rPr>
          <w:rFonts w:ascii="Times New Roman" w:hAnsi="Times New Roman" w:cs="Times New Roman"/>
          <w:b/>
          <w:bCs/>
          <w:color w:val="000000"/>
          <w:sz w:val="20"/>
          <w:szCs w:val="20"/>
        </w:rPr>
        <w:t>Abstract</w:t>
      </w:r>
    </w:p>
    <w:p w:rsidR="00D92513" w:rsidRPr="00AA5073" w:rsidRDefault="00D92513" w:rsidP="00D92513">
      <w:pPr>
        <w:pStyle w:val="NormalWeb"/>
        <w:shd w:val="clear" w:color="auto" w:fill="FFFFFF"/>
        <w:spacing w:before="0" w:beforeAutospacing="0" w:after="0" w:afterAutospacing="0" w:line="360" w:lineRule="auto"/>
        <w:jc w:val="both"/>
        <w:rPr>
          <w:sz w:val="18"/>
          <w:szCs w:val="18"/>
        </w:rPr>
      </w:pPr>
      <w:r w:rsidRPr="00AA5073">
        <w:rPr>
          <w:sz w:val="18"/>
          <w:szCs w:val="18"/>
        </w:rPr>
        <w:t xml:space="preserve">The primary goal of endodontic treatment is the elimination of bacterial contamination through thorough cleaning, shaping, disinfection and three dimensional </w:t>
      </w:r>
      <w:proofErr w:type="spellStart"/>
      <w:r w:rsidRPr="00AA5073">
        <w:rPr>
          <w:sz w:val="18"/>
          <w:szCs w:val="18"/>
        </w:rPr>
        <w:t>obturation</w:t>
      </w:r>
      <w:proofErr w:type="spellEnd"/>
      <w:r w:rsidRPr="00AA5073">
        <w:rPr>
          <w:sz w:val="18"/>
          <w:szCs w:val="18"/>
        </w:rPr>
        <w:t xml:space="preserve"> of the root canal system. This can be </w:t>
      </w:r>
      <w:proofErr w:type="spellStart"/>
      <w:r w:rsidRPr="00AA5073">
        <w:rPr>
          <w:sz w:val="18"/>
          <w:szCs w:val="18"/>
        </w:rPr>
        <w:t>complexed</w:t>
      </w:r>
      <w:proofErr w:type="spellEnd"/>
      <w:r w:rsidRPr="00AA5073">
        <w:rPr>
          <w:sz w:val="18"/>
          <w:szCs w:val="18"/>
        </w:rPr>
        <w:t xml:space="preserve"> by anatomical challenges such as additional roots and canals and atypical canal configurations. Highly variable anatomy of </w:t>
      </w:r>
      <w:proofErr w:type="spellStart"/>
      <w:r w:rsidRPr="00AA5073">
        <w:rPr>
          <w:sz w:val="18"/>
          <w:szCs w:val="18"/>
        </w:rPr>
        <w:t>mandibular</w:t>
      </w:r>
      <w:proofErr w:type="spellEnd"/>
      <w:r w:rsidRPr="00AA5073">
        <w:rPr>
          <w:sz w:val="18"/>
          <w:szCs w:val="18"/>
        </w:rPr>
        <w:t xml:space="preserve"> molars indicates need for careful examination of 0root anatomy to find and clean all the portals of entry and exit within the canal system. Extensive </w:t>
      </w:r>
      <w:proofErr w:type="gramStart"/>
      <w:r w:rsidRPr="00AA5073">
        <w:rPr>
          <w:sz w:val="18"/>
          <w:szCs w:val="18"/>
        </w:rPr>
        <w:t xml:space="preserve">exploration of the groove between </w:t>
      </w:r>
      <w:proofErr w:type="spellStart"/>
      <w:r w:rsidRPr="00AA5073">
        <w:rPr>
          <w:sz w:val="18"/>
          <w:szCs w:val="18"/>
        </w:rPr>
        <w:t>mesiobuccal</w:t>
      </w:r>
      <w:proofErr w:type="spellEnd"/>
      <w:r w:rsidRPr="00AA5073">
        <w:rPr>
          <w:sz w:val="18"/>
          <w:szCs w:val="18"/>
        </w:rPr>
        <w:t xml:space="preserve"> and </w:t>
      </w:r>
      <w:proofErr w:type="spellStart"/>
      <w:r w:rsidRPr="00AA5073">
        <w:rPr>
          <w:sz w:val="18"/>
          <w:szCs w:val="18"/>
        </w:rPr>
        <w:t>mesiolingual</w:t>
      </w:r>
      <w:proofErr w:type="spellEnd"/>
      <w:r w:rsidRPr="00AA5073">
        <w:rPr>
          <w:sz w:val="18"/>
          <w:szCs w:val="18"/>
        </w:rPr>
        <w:t xml:space="preserve"> orifices reveal</w:t>
      </w:r>
      <w:proofErr w:type="gramEnd"/>
      <w:r w:rsidRPr="00AA5073">
        <w:rPr>
          <w:sz w:val="18"/>
          <w:szCs w:val="18"/>
        </w:rPr>
        <w:t xml:space="preserve"> the presence of additional orifice. Various diagnostic aids like </w:t>
      </w:r>
      <w:proofErr w:type="spellStart"/>
      <w:r w:rsidRPr="00AA5073">
        <w:rPr>
          <w:sz w:val="18"/>
          <w:szCs w:val="18"/>
        </w:rPr>
        <w:t>ultrasonics</w:t>
      </w:r>
      <w:proofErr w:type="spellEnd"/>
      <w:r w:rsidRPr="00AA5073">
        <w:rPr>
          <w:sz w:val="18"/>
          <w:szCs w:val="18"/>
        </w:rPr>
        <w:t xml:space="preserve">, long shank burs, champagne bubble test, operating microscopes and dyes help to improve the pulp chamber visibility. The incidence of such </w:t>
      </w:r>
      <w:proofErr w:type="spellStart"/>
      <w:r w:rsidRPr="00AA5073">
        <w:rPr>
          <w:sz w:val="18"/>
          <w:szCs w:val="18"/>
        </w:rPr>
        <w:t>abberant</w:t>
      </w:r>
      <w:proofErr w:type="spellEnd"/>
      <w:r w:rsidRPr="00AA5073">
        <w:rPr>
          <w:sz w:val="18"/>
          <w:szCs w:val="18"/>
        </w:rPr>
        <w:t xml:space="preserve"> anatomy should be kept in mind by the dentist and be considered norm rather than exception. Treating additional canals may be challenging, but the inability to find and properly treat the root canals </w:t>
      </w:r>
      <w:proofErr w:type="gramStart"/>
      <w:r w:rsidRPr="00AA5073">
        <w:rPr>
          <w:sz w:val="18"/>
          <w:szCs w:val="18"/>
        </w:rPr>
        <w:t>may</w:t>
      </w:r>
      <w:proofErr w:type="gramEnd"/>
      <w:r w:rsidRPr="00AA5073">
        <w:rPr>
          <w:sz w:val="18"/>
          <w:szCs w:val="18"/>
        </w:rPr>
        <w:t xml:space="preserve"> cause failures. Information on root canal anatomy come from radiographs is valuable and should always be integrated with a careful clinical examination, preferably under magnification for the better and successful endodontic treatment Both case reports described in the paper address the endodontic management of </w:t>
      </w:r>
      <w:proofErr w:type="spellStart"/>
      <w:r w:rsidRPr="00AA5073">
        <w:rPr>
          <w:sz w:val="18"/>
          <w:szCs w:val="18"/>
        </w:rPr>
        <w:t>mandibular</w:t>
      </w:r>
      <w:proofErr w:type="spellEnd"/>
      <w:r w:rsidRPr="00AA5073">
        <w:rPr>
          <w:sz w:val="18"/>
          <w:szCs w:val="18"/>
        </w:rPr>
        <w:t xml:space="preserve"> first molar with three individual </w:t>
      </w:r>
      <w:proofErr w:type="spellStart"/>
      <w:r w:rsidRPr="00AA5073">
        <w:rPr>
          <w:sz w:val="18"/>
          <w:szCs w:val="18"/>
        </w:rPr>
        <w:t>mesial</w:t>
      </w:r>
      <w:proofErr w:type="spellEnd"/>
      <w:r w:rsidRPr="00AA5073">
        <w:rPr>
          <w:sz w:val="18"/>
          <w:szCs w:val="18"/>
        </w:rPr>
        <w:t xml:space="preserve"> canals in the </w:t>
      </w:r>
      <w:proofErr w:type="spellStart"/>
      <w:r w:rsidRPr="00AA5073">
        <w:rPr>
          <w:sz w:val="18"/>
          <w:szCs w:val="18"/>
        </w:rPr>
        <w:t>mesial</w:t>
      </w:r>
      <w:proofErr w:type="spellEnd"/>
      <w:r w:rsidRPr="00AA5073">
        <w:rPr>
          <w:sz w:val="18"/>
          <w:szCs w:val="18"/>
        </w:rPr>
        <w:t xml:space="preserve"> root, from diagnosis and identification of additional canals using dental operating microscope to complete </w:t>
      </w:r>
      <w:proofErr w:type="spellStart"/>
      <w:r w:rsidRPr="00AA5073">
        <w:rPr>
          <w:sz w:val="18"/>
          <w:szCs w:val="18"/>
        </w:rPr>
        <w:t>obturation</w:t>
      </w:r>
      <w:proofErr w:type="spellEnd"/>
      <w:r w:rsidRPr="00AA5073">
        <w:rPr>
          <w:sz w:val="18"/>
          <w:szCs w:val="18"/>
        </w:rPr>
        <w:t xml:space="preserve">.  </w:t>
      </w:r>
    </w:p>
    <w:p w:rsidR="00D92513" w:rsidRPr="00AA5073" w:rsidRDefault="00D92513" w:rsidP="00D92513">
      <w:pPr>
        <w:pBdr>
          <w:bottom w:val="single" w:sz="6" w:space="1" w:color="auto"/>
        </w:pBdr>
        <w:autoSpaceDE w:val="0"/>
        <w:autoSpaceDN w:val="0"/>
        <w:adjustRightInd w:val="0"/>
        <w:spacing w:after="0" w:line="360" w:lineRule="auto"/>
        <w:jc w:val="both"/>
        <w:rPr>
          <w:rFonts w:ascii="Times New Roman" w:hAnsi="Times New Roman" w:cs="Times New Roman"/>
          <w:sz w:val="18"/>
          <w:szCs w:val="18"/>
        </w:rPr>
      </w:pPr>
      <w:proofErr w:type="gramStart"/>
      <w:r w:rsidRPr="00AA5073">
        <w:rPr>
          <w:rFonts w:ascii="Times New Roman" w:hAnsi="Times New Roman" w:cs="Times New Roman"/>
          <w:b/>
          <w:bCs/>
          <w:color w:val="000000"/>
          <w:sz w:val="18"/>
          <w:szCs w:val="18"/>
        </w:rPr>
        <w:t>Keywords :</w:t>
      </w:r>
      <w:proofErr w:type="gramEnd"/>
      <w:r w:rsidRPr="00AA5073">
        <w:rPr>
          <w:rFonts w:ascii="Times New Roman" w:hAnsi="Times New Roman" w:cs="Times New Roman"/>
          <w:b/>
          <w:bCs/>
          <w:color w:val="000000"/>
          <w:sz w:val="18"/>
          <w:szCs w:val="18"/>
        </w:rPr>
        <w:t xml:space="preserve"> </w:t>
      </w:r>
      <w:r w:rsidRPr="00AA5073">
        <w:rPr>
          <w:rFonts w:ascii="Times New Roman" w:hAnsi="Times New Roman" w:cs="Times New Roman"/>
          <w:sz w:val="18"/>
          <w:szCs w:val="18"/>
        </w:rPr>
        <w:t xml:space="preserve">middle </w:t>
      </w:r>
      <w:proofErr w:type="spellStart"/>
      <w:r w:rsidRPr="00AA5073">
        <w:rPr>
          <w:rFonts w:ascii="Times New Roman" w:hAnsi="Times New Roman" w:cs="Times New Roman"/>
          <w:sz w:val="18"/>
          <w:szCs w:val="18"/>
        </w:rPr>
        <w:t>mesial</w:t>
      </w:r>
      <w:proofErr w:type="spellEnd"/>
      <w:r w:rsidRPr="00AA5073">
        <w:rPr>
          <w:rFonts w:ascii="Times New Roman" w:hAnsi="Times New Roman" w:cs="Times New Roman"/>
          <w:sz w:val="18"/>
          <w:szCs w:val="18"/>
        </w:rPr>
        <w:t xml:space="preserve"> canal, </w:t>
      </w:r>
      <w:proofErr w:type="spellStart"/>
      <w:r w:rsidRPr="00AA5073">
        <w:rPr>
          <w:rFonts w:ascii="Times New Roman" w:hAnsi="Times New Roman" w:cs="Times New Roman"/>
          <w:sz w:val="18"/>
          <w:szCs w:val="18"/>
        </w:rPr>
        <w:t>mandibular</w:t>
      </w:r>
      <w:proofErr w:type="spellEnd"/>
      <w:r w:rsidRPr="00AA5073">
        <w:rPr>
          <w:rFonts w:ascii="Times New Roman" w:hAnsi="Times New Roman" w:cs="Times New Roman"/>
          <w:sz w:val="18"/>
          <w:szCs w:val="18"/>
        </w:rPr>
        <w:t xml:space="preserve"> first molar, dental operating microscope</w:t>
      </w:r>
    </w:p>
    <w:p w:rsidR="0006104F" w:rsidRDefault="0006104F"/>
    <w:sectPr w:rsidR="0006104F" w:rsidSect="000610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2513"/>
    <w:rsid w:val="000061B3"/>
    <w:rsid w:val="0006104F"/>
    <w:rsid w:val="001170B6"/>
    <w:rsid w:val="00274F00"/>
    <w:rsid w:val="003D6B84"/>
    <w:rsid w:val="004B274B"/>
    <w:rsid w:val="009E591E"/>
    <w:rsid w:val="00A83F59"/>
    <w:rsid w:val="00AE3137"/>
    <w:rsid w:val="00B5444E"/>
    <w:rsid w:val="00D925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513"/>
    <w:rPr>
      <w:lang w:val="en-IN"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2513"/>
    <w:pPr>
      <w:spacing w:after="0" w:line="240" w:lineRule="auto"/>
    </w:pPr>
    <w:rPr>
      <w:lang w:val="en-IN" w:bidi="gu-IN"/>
    </w:rPr>
  </w:style>
  <w:style w:type="paragraph" w:styleId="NormalWeb">
    <w:name w:val="Normal (Web)"/>
    <w:basedOn w:val="Normal"/>
    <w:uiPriority w:val="99"/>
    <w:unhideWhenUsed/>
    <w:rsid w:val="00D92513"/>
    <w:pPr>
      <w:spacing w:before="100" w:beforeAutospacing="1" w:after="100" w:afterAutospacing="1" w:line="240" w:lineRule="auto"/>
    </w:pPr>
    <w:rPr>
      <w:rFonts w:ascii="Times New Roman" w:eastAsia="Times New Roman" w:hAnsi="Times New Roman" w:cs="Times New Roman"/>
      <w:sz w:val="24"/>
      <w:szCs w:val="24"/>
      <w:lang w:val="en-US" w:bidi="ar-SA"/>
    </w:rPr>
  </w:style>
  <w:style w:type="paragraph" w:styleId="Header">
    <w:name w:val="header"/>
    <w:aliases w:val=" Char"/>
    <w:basedOn w:val="Normal"/>
    <w:link w:val="HeaderChar"/>
    <w:uiPriority w:val="99"/>
    <w:unhideWhenUsed/>
    <w:rsid w:val="00D92513"/>
    <w:pPr>
      <w:tabs>
        <w:tab w:val="center" w:pos="4680"/>
        <w:tab w:val="right" w:pos="9360"/>
      </w:tabs>
      <w:spacing w:after="0" w:line="240" w:lineRule="auto"/>
    </w:pPr>
  </w:style>
  <w:style w:type="character" w:customStyle="1" w:styleId="HeaderChar">
    <w:name w:val="Header Char"/>
    <w:aliases w:val=" Char Char"/>
    <w:basedOn w:val="DefaultParagraphFont"/>
    <w:link w:val="Header"/>
    <w:uiPriority w:val="99"/>
    <w:rsid w:val="00D92513"/>
    <w:rPr>
      <w:lang w:val="en-IN" w:bidi="gu-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1750</Characters>
  <Application>Microsoft Office Word</Application>
  <DocSecurity>0</DocSecurity>
  <Lines>14</Lines>
  <Paragraphs>4</Paragraphs>
  <ScaleCrop>false</ScaleCrop>
  <Company/>
  <LinksUpToDate>false</LinksUpToDate>
  <CharactersWithSpaces>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1</cp:revision>
  <dcterms:created xsi:type="dcterms:W3CDTF">2016-02-11T05:07:00Z</dcterms:created>
  <dcterms:modified xsi:type="dcterms:W3CDTF">2016-02-11T05:08:00Z</dcterms:modified>
</cp:coreProperties>
</file>